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66" w:rsidRDefault="00D4601F"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2327147" wp14:editId="743092F2">
            <wp:simplePos x="0" y="0"/>
            <wp:positionH relativeFrom="margin">
              <wp:posOffset>1767594</wp:posOffset>
            </wp:positionH>
            <wp:positionV relativeFrom="paragraph">
              <wp:posOffset>139700</wp:posOffset>
            </wp:positionV>
            <wp:extent cx="2255520" cy="1087120"/>
            <wp:effectExtent l="0" t="0" r="0" b="0"/>
            <wp:wrapTopAndBottom/>
            <wp:docPr id="104902965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02965" name="Imagen 1" descr="Logotipo, nombre de la empresa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62" b="26137"/>
                    <a:stretch/>
                  </pic:blipFill>
                  <pic:spPr bwMode="auto">
                    <a:xfrm>
                      <a:off x="0" y="0"/>
                      <a:ext cx="2255520" cy="108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7B3" w:rsidRPr="006F1DBD" w:rsidRDefault="007B5AB0">
      <w:pPr>
        <w:rPr>
          <w:b/>
          <w:lang w:val="es-ES"/>
        </w:rPr>
      </w:pPr>
      <w:r w:rsidRPr="006F1DBD">
        <w:rPr>
          <w:b/>
          <w:lang w:val="es-ES"/>
        </w:rPr>
        <w:t>A LA CIUDADANÍA:</w:t>
      </w:r>
    </w:p>
    <w:p w:rsidR="00EE57B3" w:rsidRPr="006F1DBD" w:rsidRDefault="00EE57B3">
      <w:pPr>
        <w:rPr>
          <w:lang w:val="es-ES"/>
        </w:rPr>
      </w:pPr>
    </w:p>
    <w:p w:rsidR="00EE57B3" w:rsidRDefault="00EE57B3" w:rsidP="00EE57B3">
      <w:pPr>
        <w:jc w:val="both"/>
        <w:rPr>
          <w:lang w:val="es-ES"/>
        </w:rPr>
      </w:pPr>
      <w:r w:rsidRPr="00EE57B3">
        <w:rPr>
          <w:lang w:val="es-ES"/>
        </w:rPr>
        <w:t>Por este conducto se informa que la fracci</w:t>
      </w:r>
      <w:r w:rsidR="0040498A">
        <w:rPr>
          <w:lang w:val="es-ES"/>
        </w:rPr>
        <w:t>ón XI</w:t>
      </w:r>
      <w:r>
        <w:rPr>
          <w:lang w:val="es-ES"/>
        </w:rPr>
        <w:t xml:space="preserve">, del artículo 8 de la Ley de Transparencia del Estado de Jalisco y sus municipios no es aplicable </w:t>
      </w:r>
      <w:r w:rsidR="006F1DBD">
        <w:rPr>
          <w:lang w:val="es-ES"/>
        </w:rPr>
        <w:t xml:space="preserve">por el momento </w:t>
      </w:r>
      <w:r>
        <w:rPr>
          <w:lang w:val="es-ES"/>
        </w:rPr>
        <w:t xml:space="preserve">a este sujeto obligado, </w:t>
      </w:r>
      <w:r w:rsidR="0040498A">
        <w:rPr>
          <w:lang w:val="es-ES"/>
        </w:rPr>
        <w:t>ya que en sus facultades no se encuentra la de destinar recursos públicos para llevar a cabo estudios</w:t>
      </w:r>
      <w:r>
        <w:rPr>
          <w:lang w:val="es-ES"/>
        </w:rPr>
        <w:t>, de conformidad a lo dispuesto por el artículo 7 del Reglamento que crea el centro de estimulación para Personas con Discapacidad Intelectual del Municipio de Tlajomulco de Zúñiga.</w:t>
      </w:r>
    </w:p>
    <w:p w:rsidR="00EE57B3" w:rsidRDefault="00EE57B3" w:rsidP="00EE57B3">
      <w:pPr>
        <w:jc w:val="both"/>
        <w:rPr>
          <w:lang w:val="es-ES"/>
        </w:rPr>
      </w:pP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ATENTAMENTE:</w:t>
      </w: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CENTRO DE ESTIMULACION PARA PERSONAS CON DISCAPACIDAD INTELECTUAL DEL MUNICIPIO DE TLAJOMULCO DE ZÚÑIGA.</w:t>
      </w:r>
    </w:p>
    <w:p w:rsidR="00EE57B3" w:rsidRDefault="00EE57B3" w:rsidP="00EE57B3">
      <w:pPr>
        <w:rPr>
          <w:lang w:val="es-ES"/>
        </w:rPr>
      </w:pPr>
    </w:p>
    <w:p w:rsidR="00EE57B3" w:rsidRPr="00EE57B3" w:rsidRDefault="00EE57B3" w:rsidP="00EE57B3">
      <w:pPr>
        <w:jc w:val="both"/>
        <w:rPr>
          <w:lang w:val="es-ES"/>
        </w:rPr>
      </w:pPr>
      <w:r>
        <w:rPr>
          <w:lang w:val="es-ES"/>
        </w:rPr>
        <w:tab/>
        <w:t xml:space="preserve">Para cualquier duda o aclaración, favor de acudir a la Unidad de Transparencia del sujeto obligado, ubicada en: </w:t>
      </w:r>
      <w:proofErr w:type="spellStart"/>
      <w:r>
        <w:rPr>
          <w:lang w:val="es-ES"/>
        </w:rPr>
        <w:t>Boulevar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Yuscapan</w:t>
      </w:r>
      <w:proofErr w:type="spellEnd"/>
      <w:r>
        <w:rPr>
          <w:lang w:val="es-ES"/>
        </w:rPr>
        <w:t xml:space="preserve"> 335, </w:t>
      </w:r>
      <w:proofErr w:type="spellStart"/>
      <w:r>
        <w:rPr>
          <w:lang w:val="es-ES"/>
        </w:rPr>
        <w:t>cluster</w:t>
      </w:r>
      <w:proofErr w:type="spellEnd"/>
      <w:r>
        <w:rPr>
          <w:lang w:val="es-ES"/>
        </w:rPr>
        <w:t xml:space="preserve"> 22, Fraccionamiento Hacienda Santa Fe, municipio de Tlajomulco de Zúñiga.</w:t>
      </w:r>
    </w:p>
    <w:sectPr w:rsidR="00EE57B3" w:rsidRPr="00EE5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B3"/>
    <w:rsid w:val="002F1403"/>
    <w:rsid w:val="0040498A"/>
    <w:rsid w:val="006F1DBD"/>
    <w:rsid w:val="007B5AB0"/>
    <w:rsid w:val="008B3797"/>
    <w:rsid w:val="00AC4470"/>
    <w:rsid w:val="00BC7007"/>
    <w:rsid w:val="00D4601F"/>
    <w:rsid w:val="00D731FE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DD009-CFB5-4799-8BBB-BD4546C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Likuit Snake</dc:creator>
  <cp:keywords/>
  <dc:description/>
  <cp:lastModifiedBy>Archivo CENDI</cp:lastModifiedBy>
  <cp:revision>3</cp:revision>
  <cp:lastPrinted>2023-07-25T19:26:00Z</cp:lastPrinted>
  <dcterms:created xsi:type="dcterms:W3CDTF">2023-07-22T21:43:00Z</dcterms:created>
  <dcterms:modified xsi:type="dcterms:W3CDTF">2023-07-25T19:27:00Z</dcterms:modified>
</cp:coreProperties>
</file>